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EB" w:rsidRDefault="005E06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omfortaa"/>
          <w:b/>
          <w:color w:val="E36C0A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1219845" cy="946150"/>
            <wp:effectExtent l="19050" t="0" r="0" b="0"/>
            <wp:docPr id="7" name="Image 7" descr="Point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int Just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56" t="23444" r="14730" b="22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4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39E" w:rsidRDefault="005E06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omfortaa"/>
          <w:b/>
          <w:color w:val="E36C0A"/>
          <w:sz w:val="36"/>
          <w:szCs w:val="36"/>
        </w:rPr>
      </w:pPr>
      <w:r>
        <w:rPr>
          <w:rFonts w:cs="Comfortaa"/>
          <w:b/>
          <w:color w:val="E36C0A"/>
          <w:sz w:val="36"/>
          <w:szCs w:val="36"/>
        </w:rPr>
        <w:t>Le Point Justice du</w:t>
      </w:r>
      <w:r w:rsidR="00574AB3">
        <w:rPr>
          <w:rFonts w:cs="Comfortaa"/>
          <w:b/>
          <w:color w:val="E36C0A"/>
          <w:sz w:val="36"/>
          <w:szCs w:val="36"/>
        </w:rPr>
        <w:t xml:space="preserve"> tribunal judiciaire : 30 rue des Frères Bonie BORDEAUX</w:t>
      </w:r>
    </w:p>
    <w:p w:rsidR="005E06EB" w:rsidRDefault="005E06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omfortaa"/>
          <w:b/>
          <w:color w:val="E36C0A"/>
          <w:sz w:val="36"/>
          <w:szCs w:val="36"/>
        </w:rPr>
      </w:pPr>
      <w:r>
        <w:rPr>
          <w:rFonts w:cs="Comfortaa"/>
          <w:b/>
          <w:color w:val="E36C0A"/>
          <w:sz w:val="36"/>
          <w:szCs w:val="36"/>
        </w:rPr>
        <w:t>05.47.33.91.17</w:t>
      </w:r>
    </w:p>
    <w:p w:rsidR="007F239E" w:rsidRDefault="00574AB3">
      <w:pPr>
        <w:pStyle w:val="Titre2"/>
      </w:pPr>
      <w:r>
        <w:t>Des permanences juridiques gratuites, avec ou sans RDV</w:t>
      </w:r>
    </w:p>
    <w:p w:rsidR="007F239E" w:rsidRDefault="00574AB3">
      <w:r>
        <w:t xml:space="preserve">Les plannings sont mensuels, vous les trouvez mis à jour sur le site du Conseil départemental de l’accès au droit CDAD </w:t>
      </w:r>
    </w:p>
    <w:p w:rsidR="007F239E" w:rsidRDefault="00574AB3">
      <w:r>
        <w:t xml:space="preserve">Sur la page d’accueil </w:t>
      </w:r>
      <w:hyperlink r:id="rId8">
        <w:r>
          <w:rPr>
            <w:color w:val="0000FF"/>
            <w:u w:val="single"/>
          </w:rPr>
          <w:t>http://www.cdad-gironde.justice.fr/</w:t>
        </w:r>
      </w:hyperlink>
    </w:p>
    <w:p w:rsidR="005E06EB" w:rsidRDefault="005E06EB"/>
    <w:p w:rsidR="007F239E" w:rsidRDefault="007F239E"/>
    <w:p w:rsidR="007F239E" w:rsidRDefault="005E06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omfortaa"/>
          <w:b/>
          <w:color w:val="E36C0A"/>
          <w:sz w:val="36"/>
          <w:szCs w:val="36"/>
        </w:rPr>
      </w:pPr>
      <w:r>
        <w:rPr>
          <w:rFonts w:cs="Comfortaa"/>
          <w:b/>
          <w:noProof/>
          <w:color w:val="E36C0A"/>
          <w:sz w:val="36"/>
          <w:szCs w:val="36"/>
          <w:lang w:eastAsia="fr-FR"/>
        </w:rPr>
        <w:drawing>
          <wp:inline distT="0" distB="0" distL="0" distR="0">
            <wp:extent cx="5892800" cy="299944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99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6EB" w:rsidRDefault="005E06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omfortaa"/>
          <w:b/>
          <w:color w:val="E36C0A"/>
          <w:sz w:val="36"/>
          <w:szCs w:val="36"/>
        </w:rPr>
      </w:pPr>
      <w:r>
        <w:rPr>
          <w:rFonts w:cs="Comfortaa"/>
          <w:b/>
          <w:noProof/>
          <w:color w:val="E36C0A"/>
          <w:sz w:val="36"/>
          <w:szCs w:val="36"/>
          <w:lang w:eastAsia="fr-FR"/>
        </w:rPr>
        <w:drawing>
          <wp:inline distT="0" distB="0" distL="0" distR="0">
            <wp:extent cx="5727700" cy="781938"/>
            <wp:effectExtent l="1905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6EB" w:rsidSect="007F23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49" w:bottom="1701" w:left="1417" w:header="708" w:footer="31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AB3" w:rsidRDefault="00574AB3" w:rsidP="007F239E">
      <w:pPr>
        <w:spacing w:line="240" w:lineRule="auto"/>
      </w:pPr>
      <w:r>
        <w:separator/>
      </w:r>
    </w:p>
  </w:endnote>
  <w:endnote w:type="continuationSeparator" w:id="1">
    <w:p w:rsidR="00574AB3" w:rsidRDefault="00574AB3" w:rsidP="007F2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fortaa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08" w:rsidRDefault="00831C0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9E" w:rsidRDefault="007F239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cs="Comfortaa"/>
        <w:b/>
        <w:color w:val="E36C0A"/>
        <w:sz w:val="36"/>
        <w:szCs w:val="36"/>
      </w:rPr>
    </w:pPr>
  </w:p>
  <w:tbl>
    <w:tblPr>
      <w:tblStyle w:val="a"/>
      <w:tblW w:w="9870" w:type="dxa"/>
      <w:tblInd w:w="0" w:type="dxa"/>
      <w:tblLayout w:type="fixed"/>
      <w:tblLook w:val="0400"/>
    </w:tblPr>
    <w:tblGrid>
      <w:gridCol w:w="8883"/>
      <w:gridCol w:w="987"/>
    </w:tblGrid>
    <w:tr w:rsidR="007F239E">
      <w:tc>
        <w:tcPr>
          <w:tcW w:w="8883" w:type="dxa"/>
          <w:tcBorders>
            <w:top w:val="single" w:sz="4" w:space="0" w:color="000000"/>
          </w:tcBorders>
        </w:tcPr>
        <w:p w:rsidR="00831C08" w:rsidRDefault="00574A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left"/>
            <w:rPr>
              <w:rFonts w:cs="Comfortaa"/>
              <w:color w:val="000000"/>
              <w:sz w:val="18"/>
              <w:szCs w:val="18"/>
            </w:rPr>
          </w:pPr>
          <w:r>
            <w:rPr>
              <w:rFonts w:cs="Comfortaa"/>
              <w:b/>
              <w:color w:val="E36C0A"/>
              <w:sz w:val="20"/>
              <w:szCs w:val="20"/>
            </w:rPr>
            <w:t>Les relais d’accès au droit de Bordeaux</w:t>
          </w:r>
          <w:r>
            <w:rPr>
              <w:rFonts w:cs="Comfortaa"/>
              <w:color w:val="000000"/>
              <w:sz w:val="20"/>
              <w:szCs w:val="20"/>
            </w:rPr>
            <w:t xml:space="preserve">| </w:t>
          </w:r>
          <w:r>
            <w:rPr>
              <w:rFonts w:cs="Comfortaa"/>
              <w:color w:val="000000"/>
              <w:sz w:val="18"/>
              <w:szCs w:val="18"/>
            </w:rPr>
            <w:t xml:space="preserve">ATELIER GRAPHITE - 05 56 69 82 32 - </w:t>
          </w:r>
          <w:hyperlink r:id="rId1">
            <w:r>
              <w:rPr>
                <w:rFonts w:cs="Comfortaa"/>
                <w:color w:val="0000FF"/>
                <w:sz w:val="18"/>
                <w:szCs w:val="18"/>
                <w:u w:val="single"/>
              </w:rPr>
              <w:t>www.atelier-graphite.fr</w:t>
            </w:r>
          </w:hyperlink>
          <w:r w:rsidR="00831C08">
            <w:rPr>
              <w:rFonts w:cs="Comfortaa"/>
              <w:color w:val="000000"/>
              <w:sz w:val="18"/>
              <w:szCs w:val="18"/>
            </w:rPr>
            <w:t xml:space="preserve"> juillet 2021</w:t>
          </w:r>
        </w:p>
      </w:tc>
      <w:tc>
        <w:tcPr>
          <w:tcW w:w="987" w:type="dxa"/>
          <w:tcBorders>
            <w:top w:val="single" w:sz="4" w:space="0" w:color="C0504D"/>
          </w:tcBorders>
          <w:shd w:val="clear" w:color="auto" w:fill="943634"/>
        </w:tcPr>
        <w:p w:rsidR="007F239E" w:rsidRDefault="007F23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left"/>
            <w:rPr>
              <w:rFonts w:cs="Comfortaa"/>
              <w:color w:val="FFFFFF"/>
              <w:szCs w:val="24"/>
            </w:rPr>
          </w:pPr>
          <w:r>
            <w:rPr>
              <w:rFonts w:cs="Comfortaa"/>
              <w:color w:val="000000"/>
              <w:szCs w:val="24"/>
            </w:rPr>
            <w:fldChar w:fldCharType="begin"/>
          </w:r>
          <w:r w:rsidR="00574AB3">
            <w:rPr>
              <w:rFonts w:cs="Comfortaa"/>
              <w:color w:val="000000"/>
              <w:szCs w:val="24"/>
            </w:rPr>
            <w:instrText>PAGE</w:instrText>
          </w:r>
          <w:r w:rsidR="005E06EB">
            <w:rPr>
              <w:rFonts w:cs="Comfortaa"/>
              <w:color w:val="000000"/>
              <w:szCs w:val="24"/>
            </w:rPr>
            <w:fldChar w:fldCharType="separate"/>
          </w:r>
          <w:r w:rsidR="00297855">
            <w:rPr>
              <w:rFonts w:cs="Comfortaa"/>
              <w:noProof/>
              <w:color w:val="000000"/>
              <w:szCs w:val="24"/>
            </w:rPr>
            <w:t>1</w:t>
          </w:r>
          <w:r>
            <w:rPr>
              <w:rFonts w:cs="Comfortaa"/>
              <w:color w:val="000000"/>
              <w:szCs w:val="24"/>
            </w:rPr>
            <w:fldChar w:fldCharType="end"/>
          </w:r>
        </w:p>
      </w:tc>
    </w:tr>
  </w:tbl>
  <w:p w:rsidR="007F239E" w:rsidRDefault="007F23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rFonts w:cs="Comfortaa"/>
        <w:color w:val="000000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08" w:rsidRDefault="00831C0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AB3" w:rsidRDefault="00574AB3" w:rsidP="007F239E">
      <w:pPr>
        <w:spacing w:line="240" w:lineRule="auto"/>
      </w:pPr>
      <w:r>
        <w:separator/>
      </w:r>
    </w:p>
  </w:footnote>
  <w:footnote w:type="continuationSeparator" w:id="1">
    <w:p w:rsidR="00574AB3" w:rsidRDefault="00574AB3" w:rsidP="007F23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08" w:rsidRDefault="00831C0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08" w:rsidRDefault="00831C0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08" w:rsidRDefault="00831C0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39E"/>
    <w:rsid w:val="00297855"/>
    <w:rsid w:val="00574AB3"/>
    <w:rsid w:val="005E06EB"/>
    <w:rsid w:val="007F239E"/>
    <w:rsid w:val="00831C08"/>
    <w:rsid w:val="00D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fortaa" w:eastAsia="Comfortaa" w:hAnsi="Comfortaa" w:cs="Comfortaa"/>
        <w:sz w:val="24"/>
        <w:szCs w:val="24"/>
        <w:lang w:val="fr-FR" w:eastAsia="fr-F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B8"/>
    <w:rPr>
      <w:rFonts w:cs="Times New Roman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903F4E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84D45"/>
    <w:pPr>
      <w:keepNext/>
      <w:spacing w:before="240" w:after="60"/>
      <w:outlineLvl w:val="1"/>
    </w:pPr>
    <w:rPr>
      <w:b/>
      <w:bCs/>
      <w:iCs/>
      <w:color w:val="4F81BD" w:themeColor="accent1"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84D45"/>
    <w:pPr>
      <w:keepNext/>
      <w:keepLines/>
      <w:spacing w:before="200"/>
      <w:outlineLvl w:val="2"/>
    </w:pPr>
    <w:rPr>
      <w:rFonts w:eastAsiaTheme="majorEastAsia" w:cstheme="majorBidi"/>
      <w:b/>
      <w:bCs/>
      <w:color w:val="C0504D" w:themeColor="accent2"/>
    </w:rPr>
  </w:style>
  <w:style w:type="paragraph" w:styleId="Titre4">
    <w:name w:val="heading 4"/>
    <w:basedOn w:val="normal0"/>
    <w:next w:val="normal0"/>
    <w:rsid w:val="007F239E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7F23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7F23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7F239E"/>
  </w:style>
  <w:style w:type="table" w:customStyle="1" w:styleId="TableNormal">
    <w:name w:val="Table Normal"/>
    <w:rsid w:val="007F23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7F239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locked/>
    <w:rsid w:val="00903F4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084D45"/>
    <w:rPr>
      <w:rFonts w:ascii="Comfortaa" w:hAnsi="Comfortaa" w:cs="Times New Roman"/>
      <w:b/>
      <w:bCs/>
      <w:iCs/>
      <w:color w:val="4F81BD" w:themeColor="accent1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FC0DB6"/>
    <w:rPr>
      <w:rFonts w:cs="Times New Roman"/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3F4E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Times New Roman" w:hAnsi="Times New Roman"/>
      <w:b/>
      <w:bCs/>
      <w:i/>
      <w:iCs/>
      <w:color w:val="4F81BD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903F4E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itre10">
    <w:name w:val="titre 1"/>
    <w:basedOn w:val="Normal"/>
    <w:link w:val="titre1Car0"/>
    <w:autoRedefine/>
    <w:qFormat/>
    <w:rsid w:val="007509B8"/>
    <w:pPr>
      <w:jc w:val="center"/>
    </w:pPr>
    <w:rPr>
      <w:b/>
      <w:noProof/>
      <w:color w:val="E36C0A"/>
      <w:sz w:val="36"/>
      <w:lang w:eastAsia="fr-FR"/>
    </w:rPr>
  </w:style>
  <w:style w:type="character" w:customStyle="1" w:styleId="titre1Car0">
    <w:name w:val="titre 1 Car"/>
    <w:basedOn w:val="Policepardfaut"/>
    <w:link w:val="titre10"/>
    <w:locked/>
    <w:rsid w:val="007509B8"/>
    <w:rPr>
      <w:rFonts w:ascii="Comfortaa" w:hAnsi="Comfortaa" w:cs="Times New Roman"/>
      <w:b/>
      <w:noProof/>
      <w:color w:val="E36C0A"/>
      <w:sz w:val="36"/>
      <w:szCs w:val="22"/>
    </w:rPr>
  </w:style>
  <w:style w:type="paragraph" w:styleId="Paragraphedeliste">
    <w:name w:val="List Paragraph"/>
    <w:basedOn w:val="Normal"/>
    <w:uiPriority w:val="34"/>
    <w:qFormat/>
    <w:rsid w:val="00A30B66"/>
    <w:pPr>
      <w:spacing w:line="240" w:lineRule="auto"/>
      <w:ind w:left="720" w:hanging="1021"/>
      <w:contextualSpacing/>
      <w:jc w:val="left"/>
    </w:pPr>
    <w:rPr>
      <w:rFonts w:eastAsia="SimSun"/>
    </w:rPr>
  </w:style>
  <w:style w:type="paragraph" w:styleId="En-tte">
    <w:name w:val="header"/>
    <w:basedOn w:val="Normal"/>
    <w:link w:val="En-tt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4E88"/>
    <w:rPr>
      <w:rFonts w:ascii="Tahoma" w:hAnsi="Tahoma" w:cs="Tahoma"/>
      <w:sz w:val="16"/>
      <w:szCs w:val="1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3FB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C3FB1"/>
    <w:pPr>
      <w:spacing w:after="100"/>
      <w:ind w:left="220"/>
      <w:jc w:val="left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AC3FB1"/>
    <w:pPr>
      <w:spacing w:after="100"/>
      <w:jc w:val="left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AC3FB1"/>
    <w:pPr>
      <w:spacing w:after="100"/>
      <w:ind w:left="44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3D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3D22"/>
    <w:rPr>
      <w:rFonts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43D22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084D45"/>
    <w:rPr>
      <w:rFonts w:ascii="Comfortaa" w:eastAsiaTheme="majorEastAsia" w:hAnsi="Comfortaa" w:cstheme="majorBidi"/>
      <w:b/>
      <w:bCs/>
      <w:color w:val="C0504D" w:themeColor="accent2"/>
      <w:sz w:val="24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B4D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paragraph" w:customStyle="1" w:styleId="lire">
    <w:name w:val="lire"/>
    <w:basedOn w:val="Normal"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084D45"/>
    <w:rPr>
      <w:b/>
      <w:bCs/>
    </w:rPr>
  </w:style>
  <w:style w:type="paragraph" w:customStyle="1" w:styleId="date">
    <w:name w:val="date"/>
    <w:basedOn w:val="Normal"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character" w:customStyle="1" w:styleId="prix">
    <w:name w:val="prix"/>
    <w:basedOn w:val="Policepardfaut"/>
    <w:rsid w:val="00084D45"/>
  </w:style>
  <w:style w:type="character" w:styleId="DfinitionHTML">
    <w:name w:val="HTML Definition"/>
    <w:basedOn w:val="Policepardfaut"/>
    <w:uiPriority w:val="99"/>
    <w:semiHidden/>
    <w:unhideWhenUsed/>
    <w:rsid w:val="00084D45"/>
    <w:rPr>
      <w:i/>
      <w:iCs/>
    </w:rPr>
  </w:style>
  <w:style w:type="table" w:styleId="Grilledutableau">
    <w:name w:val="Table Grid"/>
    <w:basedOn w:val="TableauNormal"/>
    <w:uiPriority w:val="59"/>
    <w:rsid w:val="00AB09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rsid w:val="007F23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239E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ad-gironde.justice.f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lier-graph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bDiuxVUwlQMAlX9qaasnl2OeA==">AMUW2mXX69L1MdVZtdlOB5KiTjmp7nltRNP+hIz/N7aZXLm9nb03awcGkzt9wJQWZIZPwRNXwfiLwXvlwRFlBLHYcrHL1yl0xsj/zSMTwb/4ByNDwU3GB4E=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graphite</dc:creator>
  <cp:lastModifiedBy>USER</cp:lastModifiedBy>
  <cp:revision>2</cp:revision>
  <cp:lastPrinted>2021-07-29T11:50:00Z</cp:lastPrinted>
  <dcterms:created xsi:type="dcterms:W3CDTF">2021-07-29T11:53:00Z</dcterms:created>
  <dcterms:modified xsi:type="dcterms:W3CDTF">2021-07-29T11:53:00Z</dcterms:modified>
</cp:coreProperties>
</file>