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84" w:rsidRPr="00837D3B" w:rsidRDefault="00DA3080" w:rsidP="00837D3B">
      <w:pPr>
        <w:jc w:val="center"/>
        <w:rPr>
          <w:b/>
          <w:color w:val="5F497A"/>
          <w:sz w:val="52"/>
          <w:szCs w:val="52"/>
        </w:rPr>
      </w:pPr>
      <w:r>
        <w:rPr>
          <w:b/>
          <w:color w:val="5F497A"/>
          <w:sz w:val="52"/>
          <w:szCs w:val="52"/>
        </w:rPr>
        <w:t>Evaluer les aides sociales en ligne</w:t>
      </w:r>
    </w:p>
    <w:p w:rsidR="00240D84" w:rsidRDefault="00560557" w:rsidP="00837D3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359400" cy="2026337"/>
            <wp:effectExtent l="171450" t="133350" r="355600" b="297763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046" cy="2026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0557" w:rsidRDefault="00DA3080">
      <w:r>
        <w:t>Si la personne a un espace personnel impôts, ameli…qui lui permet de se c</w:t>
      </w:r>
      <w:r w:rsidR="00560557">
        <w:t>onnecter par France Connect, le site</w:t>
      </w:r>
      <w:r>
        <w:t xml:space="preserve"> </w:t>
      </w:r>
      <w:hyperlink r:id="rId8">
        <w:r>
          <w:rPr>
            <w:color w:val="0000FF"/>
            <w:u w:val="single"/>
          </w:rPr>
          <w:t>mesdroitssociaux.gouv.fr</w:t>
        </w:r>
      </w:hyperlink>
      <w:r w:rsidR="00560557">
        <w:t xml:space="preserve"> permet de se connecter et d’accéder à un simulateur personnalisé.</w:t>
      </w:r>
    </w:p>
    <w:p w:rsidR="00837D3B" w:rsidRDefault="00837D3B">
      <w:r>
        <w:br/>
      </w:r>
      <w:r w:rsidR="00560557">
        <w:t xml:space="preserve">Si la personne n’a pas d’identifiants pour se connecter, le site mesdroitssociaux.gouv.fr propose un simulateur </w:t>
      </w:r>
      <w:r>
        <w:t>où li conviendra de renseigner la situation de l’usager.</w:t>
      </w:r>
    </w:p>
    <w:p w:rsidR="00837D3B" w:rsidRDefault="00837D3B" w:rsidP="00560557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1132205</wp:posOffset>
            </wp:positionH>
            <wp:positionV relativeFrom="paragraph">
              <wp:posOffset>27940</wp:posOffset>
            </wp:positionV>
            <wp:extent cx="4010660" cy="1993900"/>
            <wp:effectExtent l="171450" t="133350" r="370840" b="3111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844" r="16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199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37D3B" w:rsidRDefault="00837D3B" w:rsidP="00560557">
      <w:pPr>
        <w:jc w:val="center"/>
      </w:pPr>
    </w:p>
    <w:p w:rsidR="00837D3B" w:rsidRDefault="00837D3B" w:rsidP="00560557">
      <w:pPr>
        <w:jc w:val="center"/>
      </w:pPr>
    </w:p>
    <w:p w:rsidR="00240D84" w:rsidRDefault="00240D84" w:rsidP="00560557">
      <w:pPr>
        <w:jc w:val="center"/>
      </w:pPr>
    </w:p>
    <w:p w:rsidR="00837D3B" w:rsidRDefault="00837D3B" w:rsidP="00560557">
      <w:pPr>
        <w:jc w:val="center"/>
      </w:pPr>
    </w:p>
    <w:p w:rsidR="00837D3B" w:rsidRDefault="00837D3B" w:rsidP="00560557">
      <w:pPr>
        <w:jc w:val="center"/>
      </w:pPr>
    </w:p>
    <w:p w:rsidR="00837D3B" w:rsidRDefault="00837D3B" w:rsidP="00560557">
      <w:pPr>
        <w:jc w:val="center"/>
      </w:pPr>
    </w:p>
    <w:p w:rsidR="00837D3B" w:rsidRDefault="00837D3B" w:rsidP="00560557">
      <w:pPr>
        <w:jc w:val="center"/>
      </w:pPr>
    </w:p>
    <w:p w:rsidR="00837D3B" w:rsidRDefault="00837D3B" w:rsidP="00560557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1246505</wp:posOffset>
            </wp:positionH>
            <wp:positionV relativeFrom="paragraph">
              <wp:posOffset>121920</wp:posOffset>
            </wp:positionV>
            <wp:extent cx="3930650" cy="1962150"/>
            <wp:effectExtent l="171450" t="133350" r="355600" b="30480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40D84" w:rsidRDefault="00240D84"/>
    <w:p w:rsidR="00837D3B" w:rsidRDefault="00837D3B" w:rsidP="00837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omfortaa"/>
          <w:b/>
          <w:color w:val="E36C0A"/>
          <w:sz w:val="36"/>
          <w:szCs w:val="36"/>
        </w:rPr>
      </w:pPr>
    </w:p>
    <w:p w:rsidR="00837D3B" w:rsidRDefault="00837D3B" w:rsidP="00837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omfortaa"/>
          <w:b/>
          <w:color w:val="E36C0A"/>
          <w:sz w:val="36"/>
          <w:szCs w:val="36"/>
        </w:rPr>
      </w:pPr>
    </w:p>
    <w:p w:rsidR="00837D3B" w:rsidRDefault="00837D3B" w:rsidP="00837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omfortaa"/>
          <w:b/>
          <w:color w:val="E36C0A"/>
          <w:sz w:val="36"/>
          <w:szCs w:val="36"/>
        </w:rPr>
      </w:pPr>
    </w:p>
    <w:p w:rsidR="00837D3B" w:rsidRDefault="00837D3B" w:rsidP="00837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omfortaa"/>
          <w:b/>
          <w:color w:val="E36C0A"/>
          <w:sz w:val="36"/>
          <w:szCs w:val="36"/>
        </w:rPr>
      </w:pPr>
    </w:p>
    <w:p w:rsidR="00240D84" w:rsidRDefault="00DA308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cs="Comfortaa"/>
          <w:b/>
          <w:color w:val="E36C0A"/>
          <w:sz w:val="36"/>
          <w:szCs w:val="36"/>
        </w:rPr>
      </w:pPr>
      <w:r>
        <w:rPr>
          <w:rFonts w:cs="Comfortaa"/>
          <w:b/>
          <w:color w:val="E36C0A"/>
          <w:sz w:val="36"/>
          <w:szCs w:val="36"/>
        </w:rPr>
        <w:lastRenderedPageBreak/>
        <w:t>Quelle différence entre les 2 simulateurs ?</w:t>
      </w:r>
    </w:p>
    <w:p w:rsidR="00240D84" w:rsidRDefault="00DA3080">
      <w:pPr>
        <w:rPr>
          <w:rFonts w:cs="Comfortaa"/>
          <w:b/>
          <w:color w:val="4F81BD"/>
          <w:sz w:val="28"/>
          <w:szCs w:val="28"/>
        </w:rPr>
      </w:pPr>
      <w:r>
        <w:rPr>
          <w:rFonts w:cs="Comfortaa"/>
          <w:b/>
          <w:color w:val="4F81BD"/>
          <w:sz w:val="28"/>
          <w:szCs w:val="28"/>
        </w:rPr>
        <w:t>Sur « mes droits sociaux », nous sommes reconnus</w:t>
      </w:r>
    </w:p>
    <w:p w:rsidR="00240D84" w:rsidRDefault="00240D84"/>
    <w:p w:rsidR="00240D84" w:rsidRDefault="00DA3080">
      <w:r>
        <w:t xml:space="preserve">On consulte sa situation personnelle puisque nous sommes identifiés. </w:t>
      </w:r>
    </w:p>
    <w:p w:rsidR="00240D84" w:rsidRDefault="00DA3080">
      <w:r>
        <w:t>L’évaluation part de la situation connue des organismes.</w:t>
      </w:r>
    </w:p>
    <w:p w:rsidR="00240D84" w:rsidRDefault="00240D84"/>
    <w:p w:rsidR="00240D84" w:rsidRDefault="00837D3B">
      <w:pPr>
        <w:pStyle w:val="Titre2"/>
      </w:pPr>
      <w:r>
        <w:t>Si on ne se connecte pas</w:t>
      </w:r>
      <w:r w:rsidR="00DA3080">
        <w:t>, il faut partir de zéro</w:t>
      </w:r>
    </w:p>
    <w:p w:rsidR="00837D3B" w:rsidRDefault="00DA3080" w:rsidP="00837D3B">
      <w:r>
        <w:t>Il faut remplir un questionnaire qui donne toutes les informations demandées, parfois les ressources de l’avant dernière année, pour faire une estimation valable des droits</w:t>
      </w:r>
    </w:p>
    <w:p w:rsidR="00837D3B" w:rsidRDefault="00837D3B" w:rsidP="00837D3B"/>
    <w:p w:rsidR="00240D84" w:rsidRDefault="00837D3B" w:rsidP="00837D3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013200" cy="2425700"/>
            <wp:effectExtent l="171450" t="133350" r="368300" b="2984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9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42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40D84" w:rsidRDefault="00240D84"/>
    <w:p w:rsidR="00240D84" w:rsidRDefault="00DA3080">
      <w:r>
        <w:t>Important : ne pas oublier qu’une simulation ne vaut que p</w:t>
      </w:r>
      <w:r w:rsidR="00837D3B">
        <w:t>our le jour où elle est faite !</w:t>
      </w:r>
    </w:p>
    <w:p w:rsidR="00240D84" w:rsidRDefault="00240D84"/>
    <w:sectPr w:rsidR="00240D84" w:rsidSect="00240D84">
      <w:footerReference w:type="default" r:id="rId12"/>
      <w:pgSz w:w="11906" w:h="16838"/>
      <w:pgMar w:top="993" w:right="991" w:bottom="1701" w:left="1417" w:header="708" w:footer="31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B95" w:rsidRDefault="002C2B95" w:rsidP="00240D84">
      <w:pPr>
        <w:spacing w:line="240" w:lineRule="auto"/>
      </w:pPr>
      <w:r>
        <w:separator/>
      </w:r>
    </w:p>
  </w:endnote>
  <w:endnote w:type="continuationSeparator" w:id="1">
    <w:p w:rsidR="002C2B95" w:rsidRDefault="002C2B95" w:rsidP="00240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forta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84" w:rsidRDefault="00240D8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"/>
      <w:tblW w:w="9728" w:type="dxa"/>
      <w:tblInd w:w="0" w:type="dxa"/>
      <w:tblLayout w:type="fixed"/>
      <w:tblLook w:val="0400"/>
    </w:tblPr>
    <w:tblGrid>
      <w:gridCol w:w="8755"/>
      <w:gridCol w:w="973"/>
    </w:tblGrid>
    <w:tr w:rsidR="00240D84">
      <w:tc>
        <w:tcPr>
          <w:tcW w:w="8755" w:type="dxa"/>
          <w:tcBorders>
            <w:top w:val="single" w:sz="4" w:space="0" w:color="000000"/>
          </w:tcBorders>
        </w:tcPr>
        <w:p w:rsidR="00240D84" w:rsidRDefault="00DA3080" w:rsidP="00837D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left"/>
            <w:rPr>
              <w:rFonts w:cs="Comfortaa"/>
              <w:color w:val="000000"/>
              <w:sz w:val="18"/>
              <w:szCs w:val="18"/>
            </w:rPr>
          </w:pPr>
          <w:r>
            <w:rPr>
              <w:rFonts w:cs="Comfortaa"/>
              <w:b/>
              <w:color w:val="E36C0A"/>
              <w:sz w:val="20"/>
              <w:szCs w:val="20"/>
            </w:rPr>
            <w:t>Evaluer ses aides en ligne</w:t>
          </w:r>
          <w:r>
            <w:rPr>
              <w:rFonts w:cs="Comfortaa"/>
              <w:color w:val="E36C0A"/>
              <w:sz w:val="20"/>
              <w:szCs w:val="20"/>
            </w:rPr>
            <w:t xml:space="preserve"> </w:t>
          </w:r>
          <w:r>
            <w:rPr>
              <w:rFonts w:cs="Comfortaa"/>
              <w:color w:val="000000"/>
              <w:sz w:val="20"/>
              <w:szCs w:val="20"/>
            </w:rPr>
            <w:t xml:space="preserve">| </w:t>
          </w:r>
          <w:r>
            <w:rPr>
              <w:rFonts w:cs="Comfortaa"/>
              <w:color w:val="000000"/>
              <w:sz w:val="18"/>
              <w:szCs w:val="18"/>
            </w:rPr>
            <w:t xml:space="preserve">ATELIER GRAPHITE - 05 56 69 82 32 - </w:t>
          </w:r>
          <w:hyperlink r:id="rId1">
            <w:r>
              <w:rPr>
                <w:rFonts w:cs="Comfortaa"/>
                <w:color w:val="0000FF"/>
                <w:sz w:val="18"/>
                <w:szCs w:val="18"/>
                <w:u w:val="single"/>
              </w:rPr>
              <w:t>www.atelier-graphite.fr</w:t>
            </w:r>
          </w:hyperlink>
          <w:r w:rsidR="00837D3B">
            <w:rPr>
              <w:rFonts w:cs="Comfortaa"/>
              <w:color w:val="000000"/>
              <w:sz w:val="18"/>
              <w:szCs w:val="18"/>
            </w:rPr>
            <w:t xml:space="preserve"> Juillet</w:t>
          </w:r>
          <w:r>
            <w:rPr>
              <w:rFonts w:cs="Comfortaa"/>
              <w:color w:val="000000"/>
              <w:sz w:val="18"/>
              <w:szCs w:val="18"/>
            </w:rPr>
            <w:t xml:space="preserve"> 202</w:t>
          </w:r>
          <w:r w:rsidR="00837D3B">
            <w:rPr>
              <w:rFonts w:cs="Comfortaa"/>
              <w:color w:val="000000"/>
              <w:sz w:val="18"/>
              <w:szCs w:val="18"/>
            </w:rPr>
            <w:t>1</w:t>
          </w:r>
          <w:r>
            <w:rPr>
              <w:rFonts w:cs="Comfortaa"/>
              <w:color w:val="000000"/>
              <w:sz w:val="18"/>
              <w:szCs w:val="18"/>
            </w:rPr>
            <w:t xml:space="preserve">  </w:t>
          </w:r>
        </w:p>
      </w:tc>
      <w:tc>
        <w:tcPr>
          <w:tcW w:w="973" w:type="dxa"/>
          <w:tcBorders>
            <w:top w:val="single" w:sz="4" w:space="0" w:color="C0504D"/>
          </w:tcBorders>
          <w:shd w:val="clear" w:color="auto" w:fill="943634"/>
        </w:tcPr>
        <w:p w:rsidR="00240D84" w:rsidRDefault="001664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left"/>
            <w:rPr>
              <w:rFonts w:cs="Comfortaa"/>
              <w:color w:val="FFFFFF"/>
              <w:szCs w:val="24"/>
            </w:rPr>
          </w:pPr>
          <w:r>
            <w:rPr>
              <w:rFonts w:cs="Comfortaa"/>
              <w:color w:val="000000"/>
              <w:szCs w:val="24"/>
            </w:rPr>
            <w:fldChar w:fldCharType="begin"/>
          </w:r>
          <w:r w:rsidR="00DA3080">
            <w:rPr>
              <w:rFonts w:cs="Comfortaa"/>
              <w:color w:val="000000"/>
              <w:szCs w:val="24"/>
            </w:rPr>
            <w:instrText>PAGE</w:instrText>
          </w:r>
          <w:r>
            <w:rPr>
              <w:rFonts w:cs="Comfortaa"/>
              <w:color w:val="000000"/>
              <w:szCs w:val="24"/>
            </w:rPr>
            <w:fldChar w:fldCharType="separate"/>
          </w:r>
          <w:r w:rsidR="00D66227">
            <w:rPr>
              <w:rFonts w:cs="Comfortaa"/>
              <w:noProof/>
              <w:color w:val="000000"/>
              <w:szCs w:val="24"/>
            </w:rPr>
            <w:t>2</w:t>
          </w:r>
          <w:r>
            <w:rPr>
              <w:rFonts w:cs="Comfortaa"/>
              <w:color w:val="000000"/>
              <w:szCs w:val="24"/>
            </w:rPr>
            <w:fldChar w:fldCharType="end"/>
          </w:r>
        </w:p>
      </w:tc>
    </w:tr>
  </w:tbl>
  <w:p w:rsidR="00240D84" w:rsidRDefault="00240D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left"/>
      <w:rPr>
        <w:rFonts w:cs="Comfortaa"/>
        <w:color w:val="000000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B95" w:rsidRDefault="002C2B95" w:rsidP="00240D84">
      <w:pPr>
        <w:spacing w:line="240" w:lineRule="auto"/>
      </w:pPr>
      <w:r>
        <w:separator/>
      </w:r>
    </w:p>
  </w:footnote>
  <w:footnote w:type="continuationSeparator" w:id="1">
    <w:p w:rsidR="002C2B95" w:rsidRDefault="002C2B95" w:rsidP="00240D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D84"/>
    <w:rsid w:val="001664DF"/>
    <w:rsid w:val="00240D84"/>
    <w:rsid w:val="002C2B95"/>
    <w:rsid w:val="00560557"/>
    <w:rsid w:val="00837D3B"/>
    <w:rsid w:val="00D66227"/>
    <w:rsid w:val="00DA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fortaa" w:eastAsia="Comfortaa" w:hAnsi="Comfortaa" w:cs="Comfortaa"/>
        <w:sz w:val="24"/>
        <w:szCs w:val="24"/>
        <w:lang w:val="fr-FR" w:eastAsia="fr-F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45"/>
    <w:rPr>
      <w:rFonts w:cs="Times New Roman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903F4E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84D45"/>
    <w:pPr>
      <w:keepNext/>
      <w:spacing w:before="240" w:after="60"/>
      <w:outlineLvl w:val="1"/>
    </w:pPr>
    <w:rPr>
      <w:b/>
      <w:bCs/>
      <w:iCs/>
      <w:color w:val="4F81BD" w:themeColor="accent1"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84D45"/>
    <w:pPr>
      <w:keepNext/>
      <w:keepLines/>
      <w:spacing w:before="200"/>
      <w:outlineLvl w:val="2"/>
    </w:pPr>
    <w:rPr>
      <w:rFonts w:eastAsiaTheme="majorEastAsia" w:cstheme="majorBidi"/>
      <w:b/>
      <w:bCs/>
      <w:color w:val="C0504D" w:themeColor="accent2"/>
    </w:rPr>
  </w:style>
  <w:style w:type="paragraph" w:styleId="Titre4">
    <w:name w:val="heading 4"/>
    <w:basedOn w:val="normal0"/>
    <w:next w:val="normal0"/>
    <w:rsid w:val="00240D84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240D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240D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240D84"/>
  </w:style>
  <w:style w:type="table" w:customStyle="1" w:styleId="TableNormal">
    <w:name w:val="Table Normal"/>
    <w:rsid w:val="00240D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240D8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9"/>
    <w:locked/>
    <w:rsid w:val="00903F4E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locked/>
    <w:rsid w:val="00084D45"/>
    <w:rPr>
      <w:rFonts w:ascii="Comfortaa" w:hAnsi="Comfortaa" w:cs="Times New Roman"/>
      <w:b/>
      <w:bCs/>
      <w:iCs/>
      <w:color w:val="4F81BD" w:themeColor="accent1"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FC0DB6"/>
    <w:rPr>
      <w:rFonts w:cs="Times New Roman"/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3F4E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Times New Roman" w:hAnsi="Times New Roman"/>
      <w:b/>
      <w:bCs/>
      <w:i/>
      <w:iCs/>
      <w:color w:val="4F81BD"/>
      <w:szCs w:val="24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locked/>
    <w:rsid w:val="00903F4E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titre10">
    <w:name w:val="titre 1"/>
    <w:basedOn w:val="Normal"/>
    <w:link w:val="titre1Car0"/>
    <w:autoRedefine/>
    <w:qFormat/>
    <w:rsid w:val="00BF786D"/>
    <w:pPr>
      <w:jc w:val="left"/>
    </w:pPr>
    <w:rPr>
      <w:b/>
      <w:color w:val="E36C0A"/>
      <w:sz w:val="36"/>
    </w:rPr>
  </w:style>
  <w:style w:type="character" w:customStyle="1" w:styleId="titre1Car0">
    <w:name w:val="titre 1 Car"/>
    <w:basedOn w:val="Policepardfaut"/>
    <w:link w:val="titre10"/>
    <w:locked/>
    <w:rsid w:val="00BF786D"/>
    <w:rPr>
      <w:rFonts w:ascii="Comfortaa" w:hAnsi="Comfortaa" w:cs="Times New Roman"/>
      <w:b/>
      <w:color w:val="E36C0A"/>
      <w:sz w:val="36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30B66"/>
    <w:pPr>
      <w:spacing w:line="240" w:lineRule="auto"/>
      <w:ind w:left="720" w:hanging="1021"/>
      <w:contextualSpacing/>
      <w:jc w:val="left"/>
    </w:pPr>
    <w:rPr>
      <w:rFonts w:eastAsia="SimSun"/>
    </w:rPr>
  </w:style>
  <w:style w:type="paragraph" w:styleId="En-tte">
    <w:name w:val="header"/>
    <w:basedOn w:val="Normal"/>
    <w:link w:val="En-tteCar"/>
    <w:uiPriority w:val="99"/>
    <w:unhideWhenUsed/>
    <w:rsid w:val="00264E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4E88"/>
    <w:rPr>
      <w:rFonts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64E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4E88"/>
    <w:rPr>
      <w:rFonts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4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4E88"/>
    <w:rPr>
      <w:rFonts w:ascii="Tahoma" w:hAnsi="Tahoma" w:cs="Tahoma"/>
      <w:sz w:val="16"/>
      <w:szCs w:val="16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3FB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C3FB1"/>
    <w:pPr>
      <w:spacing w:after="100"/>
      <w:ind w:left="220"/>
      <w:jc w:val="left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AC3FB1"/>
    <w:pPr>
      <w:spacing w:after="100"/>
      <w:jc w:val="left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AC3FB1"/>
    <w:pPr>
      <w:spacing w:after="100"/>
      <w:ind w:left="44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3D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3D22"/>
    <w:rPr>
      <w:rFonts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43D22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084D45"/>
    <w:rPr>
      <w:rFonts w:ascii="Comfortaa" w:eastAsiaTheme="majorEastAsia" w:hAnsi="Comfortaa" w:cstheme="majorBidi"/>
      <w:b/>
      <w:bCs/>
      <w:color w:val="C0504D" w:themeColor="accent2"/>
      <w:sz w:val="24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B4DA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4D45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fr-FR"/>
    </w:rPr>
  </w:style>
  <w:style w:type="paragraph" w:customStyle="1" w:styleId="lire">
    <w:name w:val="lire"/>
    <w:basedOn w:val="Normal"/>
    <w:rsid w:val="00084D45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084D45"/>
    <w:rPr>
      <w:b/>
      <w:bCs/>
    </w:rPr>
  </w:style>
  <w:style w:type="paragraph" w:customStyle="1" w:styleId="date">
    <w:name w:val="date"/>
    <w:basedOn w:val="Normal"/>
    <w:rsid w:val="00084D45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fr-FR"/>
    </w:rPr>
  </w:style>
  <w:style w:type="character" w:customStyle="1" w:styleId="prix">
    <w:name w:val="prix"/>
    <w:basedOn w:val="Policepardfaut"/>
    <w:rsid w:val="00084D45"/>
  </w:style>
  <w:style w:type="character" w:styleId="DfinitionHTML">
    <w:name w:val="HTML Definition"/>
    <w:basedOn w:val="Policepardfaut"/>
    <w:uiPriority w:val="99"/>
    <w:semiHidden/>
    <w:unhideWhenUsed/>
    <w:rsid w:val="00084D45"/>
    <w:rPr>
      <w:i/>
      <w:iCs/>
    </w:rPr>
  </w:style>
  <w:style w:type="table" w:styleId="Grilledutableau">
    <w:name w:val="Table Grid"/>
    <w:basedOn w:val="TableauNormal"/>
    <w:uiPriority w:val="59"/>
    <w:rsid w:val="00AB09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rsid w:val="00240D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0D84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droitssociaux.gouv.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elier-graphi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lcsWfVeU3xbzWfbGiPm2JcDY1Q==">AMUW2mU37qmUEBTDPekgYOGIavP5Wh3GK1zlrIfgc8kyTymbilTT7ZPIZuJ/t/ZztDqkvoJsHEQ6o1J/mazF7NfjaZ0EB3cnOnvZx4ysK1kXD2WMZAmMcek=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graphite</dc:creator>
  <cp:lastModifiedBy>USER</cp:lastModifiedBy>
  <cp:revision>3</cp:revision>
  <dcterms:created xsi:type="dcterms:W3CDTF">2020-03-03T12:14:00Z</dcterms:created>
  <dcterms:modified xsi:type="dcterms:W3CDTF">2021-07-22T09:10:00Z</dcterms:modified>
</cp:coreProperties>
</file>